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D6EC" w14:textId="7A70F1CA" w:rsidR="00EC6264" w:rsidRPr="002909C8" w:rsidRDefault="00FB5446" w:rsidP="003B7AC6">
      <w:pPr>
        <w:jc w:val="both"/>
        <w:rPr>
          <w:rFonts w:ascii="TSTAR PRO Headline" w:hAnsi="TSTAR PRO Headline"/>
          <w:b/>
          <w:bCs/>
          <w:sz w:val="28"/>
          <w:szCs w:val="28"/>
          <w:lang w:val="fr-CH"/>
        </w:rPr>
      </w:pPr>
      <w:r>
        <w:rPr>
          <w:rFonts w:ascii="TSTAR PRO Headline" w:hAnsi="TSTAR PRO Headline"/>
          <w:b/>
          <w:bCs/>
          <w:sz w:val="28"/>
          <w:szCs w:val="28"/>
          <w:lang w:val="fr-CH"/>
        </w:rPr>
        <w:t>Un nouveau téléski pour la combe d’</w:t>
      </w:r>
      <w:proofErr w:type="spellStart"/>
      <w:r>
        <w:rPr>
          <w:rFonts w:ascii="TSTAR PRO Headline" w:hAnsi="TSTAR PRO Headline"/>
          <w:b/>
          <w:bCs/>
          <w:sz w:val="28"/>
          <w:szCs w:val="28"/>
          <w:lang w:val="fr-CH"/>
        </w:rPr>
        <w:t>audon</w:t>
      </w:r>
      <w:proofErr w:type="spellEnd"/>
      <w:r w:rsidR="003B7AC6">
        <w:rPr>
          <w:rFonts w:ascii="TSTAR PRO Headline" w:hAnsi="TSTAR PRO Headline"/>
          <w:b/>
          <w:bCs/>
          <w:sz w:val="28"/>
          <w:szCs w:val="28"/>
          <w:lang w:val="fr-CH"/>
        </w:rPr>
        <w:t>, ouverte dès ce week-end</w:t>
      </w:r>
    </w:p>
    <w:p w14:paraId="6425D202" w14:textId="05E5EB02" w:rsidR="004D38B2" w:rsidRDefault="00FB5446" w:rsidP="003B7AC6">
      <w:pPr>
        <w:jc w:val="both"/>
        <w:rPr>
          <w:rFonts w:ascii="TSTAR PRO" w:hAnsi="TSTAR PRO"/>
          <w:b/>
          <w:iCs/>
          <w:lang w:val="fr-CH"/>
        </w:rPr>
      </w:pPr>
      <w:r>
        <w:rPr>
          <w:rFonts w:ascii="TSTAR PRO" w:hAnsi="TSTAR PRO"/>
          <w:b/>
          <w:iCs/>
          <w:lang w:val="fr-CH"/>
        </w:rPr>
        <w:t>Les conditions hivernales de ces deux dernières semaines permettent l’ouverture de la piste de la combe d’</w:t>
      </w:r>
      <w:proofErr w:type="spellStart"/>
      <w:r>
        <w:rPr>
          <w:rFonts w:ascii="TSTAR PRO" w:hAnsi="TSTAR PRO"/>
          <w:b/>
          <w:iCs/>
          <w:lang w:val="fr-CH"/>
        </w:rPr>
        <w:t>Audon</w:t>
      </w:r>
      <w:proofErr w:type="spellEnd"/>
      <w:r>
        <w:rPr>
          <w:rFonts w:ascii="TSTAR PRO" w:hAnsi="TSTAR PRO"/>
          <w:b/>
          <w:iCs/>
          <w:lang w:val="fr-CH"/>
        </w:rPr>
        <w:t>. Nouveauté dès janvier 2021</w:t>
      </w:r>
      <w:r>
        <w:rPr>
          <w:rFonts w:ascii="Calibri" w:hAnsi="Calibri" w:cs="Calibri"/>
          <w:b/>
          <w:iCs/>
          <w:lang w:val="fr-CH"/>
        </w:rPr>
        <w:t xml:space="preserve">, </w:t>
      </w:r>
      <w:r w:rsidRPr="00FB5446">
        <w:rPr>
          <w:rFonts w:ascii="TSTAR PRO" w:hAnsi="TSTAR PRO"/>
          <w:b/>
          <w:iCs/>
          <w:lang w:val="fr-CH"/>
        </w:rPr>
        <w:t xml:space="preserve">un </w:t>
      </w:r>
      <w:proofErr w:type="spellStart"/>
      <w:r w:rsidRPr="00FB5446">
        <w:rPr>
          <w:rFonts w:ascii="TSTAR PRO" w:hAnsi="TSTAR PRO"/>
          <w:b/>
          <w:iCs/>
          <w:lang w:val="fr-CH"/>
        </w:rPr>
        <w:t>minitéléski</w:t>
      </w:r>
      <w:proofErr w:type="spellEnd"/>
      <w:r w:rsidRPr="00FB5446">
        <w:rPr>
          <w:rFonts w:ascii="TSTAR PRO" w:hAnsi="TSTAR PRO"/>
          <w:b/>
          <w:iCs/>
          <w:lang w:val="fr-CH"/>
        </w:rPr>
        <w:t xml:space="preserve"> sera installé af</w:t>
      </w:r>
      <w:r>
        <w:rPr>
          <w:rFonts w:ascii="TSTAR PRO" w:hAnsi="TSTAR PRO"/>
          <w:b/>
          <w:iCs/>
          <w:lang w:val="fr-CH"/>
        </w:rPr>
        <w:t xml:space="preserve">in d’améliorer l’accès au secteur à la suite du recul du glacier de </w:t>
      </w:r>
      <w:proofErr w:type="spellStart"/>
      <w:r w:rsidR="00101D89">
        <w:rPr>
          <w:rFonts w:ascii="TSTAR PRO" w:hAnsi="TSTAR PRO"/>
          <w:b/>
          <w:iCs/>
          <w:lang w:val="fr-CH"/>
        </w:rPr>
        <w:t>Tz</w:t>
      </w:r>
      <w:r>
        <w:rPr>
          <w:rFonts w:ascii="TSTAR PRO" w:hAnsi="TSTAR PRO"/>
          <w:b/>
          <w:iCs/>
          <w:lang w:val="fr-CH"/>
        </w:rPr>
        <w:t>anfleuron</w:t>
      </w:r>
      <w:proofErr w:type="spellEnd"/>
      <w:r>
        <w:rPr>
          <w:rFonts w:ascii="TSTAR PRO" w:hAnsi="TSTAR PRO"/>
          <w:b/>
          <w:iCs/>
          <w:lang w:val="fr-CH"/>
        </w:rPr>
        <w:t>.</w:t>
      </w:r>
    </w:p>
    <w:p w14:paraId="16EC2422" w14:textId="27A340B2" w:rsidR="00802BAC" w:rsidRDefault="00FB5446" w:rsidP="003B7AC6">
      <w:pPr>
        <w:jc w:val="both"/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>Les récentes chutes de neige et les températures négatives des derniers jours ont permis une préparation optimale de la piste de la combe d’</w:t>
      </w:r>
      <w:proofErr w:type="spellStart"/>
      <w:r>
        <w:rPr>
          <w:rFonts w:ascii="TSTAR PRO" w:hAnsi="TSTAR PRO"/>
          <w:lang w:val="fr-CH"/>
        </w:rPr>
        <w:t>Audon</w:t>
      </w:r>
      <w:proofErr w:type="spellEnd"/>
      <w:r>
        <w:rPr>
          <w:rFonts w:ascii="TSTAR PRO" w:hAnsi="TSTAR PRO"/>
          <w:lang w:val="fr-CH"/>
        </w:rPr>
        <w:t xml:space="preserve">. </w:t>
      </w:r>
      <w:r w:rsidR="00E920E8">
        <w:rPr>
          <w:rFonts w:ascii="TSTAR PRO" w:hAnsi="TSTAR PRO"/>
          <w:lang w:val="fr-CH"/>
        </w:rPr>
        <w:t xml:space="preserve">Les préparatifs vont bon train, et la descente longue de 7 kilomètres sera ouverte aux skieurs dès </w:t>
      </w:r>
      <w:r w:rsidR="007666FB">
        <w:rPr>
          <w:rFonts w:ascii="TSTAR PRO" w:hAnsi="TSTAR PRO"/>
          <w:lang w:val="fr-CH"/>
        </w:rPr>
        <w:t>dimanche</w:t>
      </w:r>
      <w:r w:rsidR="00E920E8">
        <w:rPr>
          <w:rFonts w:ascii="TSTAR PRO" w:hAnsi="TSTAR PRO"/>
          <w:lang w:val="fr-CH"/>
        </w:rPr>
        <w:t xml:space="preserve">. Sébastien Giraldi, chef des pistes à Glacier 3000, se réjouit de la saison en </w:t>
      </w:r>
      <w:r w:rsidR="000E0EB0">
        <w:rPr>
          <w:rFonts w:ascii="TSTAR PRO" w:hAnsi="TSTAR PRO"/>
          <w:lang w:val="fr-CH"/>
        </w:rPr>
        <w:t>cours :</w:t>
      </w:r>
      <w:r w:rsidR="00E920E8">
        <w:rPr>
          <w:rFonts w:ascii="TSTAR PRO" w:hAnsi="TSTAR PRO"/>
          <w:lang w:val="fr-CH"/>
        </w:rPr>
        <w:t xml:space="preserve"> «</w:t>
      </w:r>
      <w:r w:rsidR="00E920E8">
        <w:rPr>
          <w:rFonts w:ascii="Calibri" w:hAnsi="Calibri" w:cs="Calibri"/>
          <w:lang w:val="fr-CH"/>
        </w:rPr>
        <w:t> </w:t>
      </w:r>
      <w:r w:rsidR="00E920E8">
        <w:rPr>
          <w:rFonts w:ascii="TSTAR PRO" w:hAnsi="TSTAR PRO"/>
          <w:lang w:val="fr-CH"/>
        </w:rPr>
        <w:t xml:space="preserve">avec l’ouverture du domaine skiable le 28 septembre déjà et un mois de novembre extraordinaire </w:t>
      </w:r>
      <w:r w:rsidR="00E64C4B">
        <w:rPr>
          <w:rFonts w:ascii="TSTAR PRO" w:hAnsi="TSTAR PRO"/>
          <w:lang w:val="fr-CH"/>
        </w:rPr>
        <w:t xml:space="preserve">tant </w:t>
      </w:r>
      <w:r w:rsidR="00E920E8">
        <w:rPr>
          <w:rFonts w:ascii="TSTAR PRO" w:hAnsi="TSTAR PRO"/>
          <w:lang w:val="fr-CH"/>
        </w:rPr>
        <w:t xml:space="preserve">au niveau de la météo, de la fréquentation, </w:t>
      </w:r>
      <w:r w:rsidR="00E64C4B">
        <w:rPr>
          <w:rFonts w:ascii="TSTAR PRO" w:hAnsi="TSTAR PRO"/>
          <w:lang w:val="fr-CH"/>
        </w:rPr>
        <w:t>que</w:t>
      </w:r>
      <w:r w:rsidR="00E920E8">
        <w:rPr>
          <w:rFonts w:ascii="TSTAR PRO" w:hAnsi="TSTAR PRO"/>
          <w:lang w:val="fr-CH"/>
        </w:rPr>
        <w:t xml:space="preserve"> des conditions d’enneigement sur le glacier, l’ouverture de la combe d’</w:t>
      </w:r>
      <w:proofErr w:type="spellStart"/>
      <w:r w:rsidR="00E920E8">
        <w:rPr>
          <w:rFonts w:ascii="TSTAR PRO" w:hAnsi="TSTAR PRO"/>
          <w:lang w:val="fr-CH"/>
        </w:rPr>
        <w:t>Audon</w:t>
      </w:r>
      <w:proofErr w:type="spellEnd"/>
      <w:r w:rsidR="00E920E8">
        <w:rPr>
          <w:rFonts w:ascii="TSTAR PRO" w:hAnsi="TSTAR PRO"/>
          <w:lang w:val="fr-CH"/>
        </w:rPr>
        <w:t xml:space="preserve"> la 2</w:t>
      </w:r>
      <w:r w:rsidR="00E920E8" w:rsidRPr="00E920E8">
        <w:rPr>
          <w:rFonts w:ascii="TSTAR PRO" w:hAnsi="TSTAR PRO"/>
          <w:vertAlign w:val="superscript"/>
          <w:lang w:val="fr-CH"/>
        </w:rPr>
        <w:t>ème</w:t>
      </w:r>
      <w:r w:rsidR="00E920E8">
        <w:rPr>
          <w:rFonts w:ascii="TSTAR PRO" w:hAnsi="TSTAR PRO"/>
          <w:lang w:val="fr-CH"/>
        </w:rPr>
        <w:t xml:space="preserve"> semaine de décembre nous permet d’envisager le reste de l’hiver avec sérénité</w:t>
      </w:r>
      <w:r w:rsidR="00E920E8">
        <w:rPr>
          <w:rFonts w:ascii="Calibri" w:hAnsi="Calibri" w:cs="Calibri"/>
          <w:lang w:val="fr-CH"/>
        </w:rPr>
        <w:t> </w:t>
      </w:r>
      <w:r w:rsidR="00E920E8">
        <w:rPr>
          <w:rFonts w:ascii="TSTAR PRO" w:hAnsi="TSTAR PRO" w:cs="TSTAR PRO"/>
          <w:lang w:val="fr-CH"/>
        </w:rPr>
        <w:t>»</w:t>
      </w:r>
      <w:r w:rsidR="00E920E8">
        <w:rPr>
          <w:rFonts w:ascii="TSTAR PRO" w:hAnsi="TSTAR PRO"/>
          <w:lang w:val="fr-CH"/>
        </w:rPr>
        <w:t xml:space="preserve">. </w:t>
      </w:r>
    </w:p>
    <w:p w14:paraId="15A90C62" w14:textId="53B812D0" w:rsidR="00A11D65" w:rsidRPr="002909C8" w:rsidRDefault="00E920E8" w:rsidP="003B7AC6">
      <w:pPr>
        <w:jc w:val="both"/>
        <w:rPr>
          <w:rFonts w:ascii="TSTAR PRO" w:hAnsi="TSTAR PRO"/>
          <w:b/>
          <w:bCs/>
          <w:lang w:val="fr-CH"/>
        </w:rPr>
      </w:pPr>
      <w:r>
        <w:rPr>
          <w:rFonts w:ascii="TSTAR PRO" w:hAnsi="TSTAR PRO"/>
          <w:b/>
          <w:bCs/>
          <w:lang w:val="fr-CH"/>
        </w:rPr>
        <w:t xml:space="preserve">Un </w:t>
      </w:r>
      <w:proofErr w:type="spellStart"/>
      <w:r>
        <w:rPr>
          <w:rFonts w:ascii="TSTAR PRO" w:hAnsi="TSTAR PRO"/>
          <w:b/>
          <w:bCs/>
          <w:lang w:val="fr-CH"/>
        </w:rPr>
        <w:t>minitéléski</w:t>
      </w:r>
      <w:proofErr w:type="spellEnd"/>
      <w:r>
        <w:rPr>
          <w:rFonts w:ascii="TSTAR PRO" w:hAnsi="TSTAR PRO"/>
          <w:b/>
          <w:bCs/>
          <w:lang w:val="fr-CH"/>
        </w:rPr>
        <w:t xml:space="preserve"> </w:t>
      </w:r>
      <w:r w:rsidR="00B70D43">
        <w:rPr>
          <w:rFonts w:ascii="TSTAR PRO" w:hAnsi="TSTAR PRO"/>
          <w:b/>
          <w:bCs/>
          <w:lang w:val="fr-CH"/>
        </w:rPr>
        <w:t xml:space="preserve">dès janvier </w:t>
      </w:r>
      <w:r>
        <w:rPr>
          <w:rFonts w:ascii="TSTAR PRO" w:hAnsi="TSTAR PRO"/>
          <w:b/>
          <w:bCs/>
          <w:lang w:val="fr-CH"/>
        </w:rPr>
        <w:t xml:space="preserve">pour améliorer l’accès au secteur </w:t>
      </w:r>
    </w:p>
    <w:p w14:paraId="2EF5894F" w14:textId="3CB10611" w:rsidR="00252D21" w:rsidRDefault="00E920E8" w:rsidP="003B7AC6">
      <w:pPr>
        <w:jc w:val="both"/>
        <w:rPr>
          <w:rFonts w:ascii="TSTAR PRO" w:hAnsi="TSTAR PRO"/>
          <w:lang w:val="fr-CH"/>
        </w:rPr>
      </w:pPr>
      <w:r>
        <w:rPr>
          <w:rFonts w:ascii="TSTAR PRO" w:hAnsi="TSTAR PRO"/>
          <w:lang w:val="fr-CH"/>
        </w:rPr>
        <w:t xml:space="preserve">Avec le recul du glacier de </w:t>
      </w:r>
      <w:proofErr w:type="spellStart"/>
      <w:r w:rsidR="00101D89">
        <w:rPr>
          <w:rFonts w:ascii="TSTAR PRO" w:hAnsi="TSTAR PRO"/>
          <w:lang w:val="fr-CH"/>
        </w:rPr>
        <w:t>Tz</w:t>
      </w:r>
      <w:r>
        <w:rPr>
          <w:rFonts w:ascii="TSTAR PRO" w:hAnsi="TSTAR PRO"/>
          <w:lang w:val="fr-CH"/>
        </w:rPr>
        <w:t>anfleuron</w:t>
      </w:r>
      <w:proofErr w:type="spellEnd"/>
      <w:r>
        <w:rPr>
          <w:rFonts w:ascii="TSTAR PRO" w:hAnsi="TSTAR PRO"/>
          <w:lang w:val="fr-CH"/>
        </w:rPr>
        <w:t>, l’accès au col d’</w:t>
      </w:r>
      <w:proofErr w:type="spellStart"/>
      <w:r>
        <w:rPr>
          <w:rFonts w:ascii="TSTAR PRO" w:hAnsi="TSTAR PRO"/>
          <w:lang w:val="fr-CH"/>
        </w:rPr>
        <w:t>Audon</w:t>
      </w:r>
      <w:proofErr w:type="spellEnd"/>
      <w:r>
        <w:rPr>
          <w:rFonts w:ascii="TSTAR PRO" w:hAnsi="TSTAR PRO"/>
          <w:lang w:val="fr-CH"/>
        </w:rPr>
        <w:t xml:space="preserve"> était devenu de plus en plus difficil</w:t>
      </w:r>
      <w:r w:rsidR="00950CD9">
        <w:rPr>
          <w:rFonts w:ascii="TSTAR PRO" w:hAnsi="TSTAR PRO"/>
          <w:lang w:val="fr-CH"/>
        </w:rPr>
        <w:t>e</w:t>
      </w:r>
      <w:r>
        <w:rPr>
          <w:rFonts w:ascii="TSTAR PRO" w:hAnsi="TSTAR PRO"/>
          <w:lang w:val="fr-CH"/>
        </w:rPr>
        <w:t xml:space="preserve"> ces dernières années. C’est pourquoi, la direction de l’entreprise a décidé d’installer un nouveau remonte-pente en contre-bas du col</w:t>
      </w:r>
      <w:r>
        <w:rPr>
          <w:rFonts w:ascii="Calibri" w:hAnsi="Calibri" w:cs="Calibri"/>
          <w:lang w:val="fr-CH"/>
        </w:rPr>
        <w:t> </w:t>
      </w:r>
      <w:r w:rsidR="00F27F29">
        <w:rPr>
          <w:rFonts w:ascii="TSTAR PRO" w:hAnsi="TSTAR PRO"/>
          <w:lang w:val="fr-CH"/>
        </w:rPr>
        <w:t>dès janvier 2021</w:t>
      </w:r>
      <w:r w:rsidR="00F27F29">
        <w:rPr>
          <w:rFonts w:ascii="Calibri" w:hAnsi="Calibri" w:cs="Calibri"/>
          <w:lang w:val="fr-CH"/>
        </w:rPr>
        <w:t xml:space="preserve">. </w:t>
      </w:r>
      <w:r w:rsidR="00F27F29" w:rsidRPr="00F27F29">
        <w:rPr>
          <w:rFonts w:ascii="TSTAR PRO" w:hAnsi="TSTAR PRO"/>
          <w:lang w:val="fr-CH"/>
        </w:rPr>
        <w:t>Il s’agi</w:t>
      </w:r>
      <w:r w:rsidR="00F27F29">
        <w:rPr>
          <w:rFonts w:ascii="TSTAR PRO" w:hAnsi="TSTAR PRO"/>
          <w:lang w:val="fr-CH"/>
        </w:rPr>
        <w:t>t d’un téléski démontable,</w:t>
      </w:r>
      <w:r w:rsidR="00B70D43">
        <w:rPr>
          <w:rFonts w:ascii="TSTAR PRO" w:hAnsi="TSTAR PRO"/>
          <w:lang w:val="fr-CH"/>
        </w:rPr>
        <w:t xml:space="preserve"> </w:t>
      </w:r>
      <w:r w:rsidR="00F27F29">
        <w:rPr>
          <w:rFonts w:ascii="TSTAR PRO" w:hAnsi="TSTAR PRO"/>
          <w:lang w:val="fr-CH"/>
        </w:rPr>
        <w:t xml:space="preserve">ancré dans la neige, </w:t>
      </w:r>
      <w:r w:rsidR="00B70D43">
        <w:rPr>
          <w:rFonts w:ascii="TSTAR PRO" w:hAnsi="TSTAR PRO"/>
          <w:lang w:val="fr-CH"/>
        </w:rPr>
        <w:t xml:space="preserve">et </w:t>
      </w:r>
      <w:r w:rsidR="00F27F29">
        <w:rPr>
          <w:rFonts w:ascii="TSTAR PRO" w:hAnsi="TSTAR PRO"/>
          <w:lang w:val="fr-CH"/>
        </w:rPr>
        <w:t>installé uniquement pendant</w:t>
      </w:r>
      <w:r w:rsidR="00B70D43">
        <w:rPr>
          <w:rFonts w:ascii="TSTAR PRO" w:hAnsi="TSTAR PRO"/>
          <w:lang w:val="fr-CH"/>
        </w:rPr>
        <w:t xml:space="preserve"> la période d’</w:t>
      </w:r>
      <w:r w:rsidR="00F27F29">
        <w:rPr>
          <w:rFonts w:ascii="TSTAR PRO" w:hAnsi="TSTAR PRO"/>
          <w:lang w:val="fr-CH"/>
        </w:rPr>
        <w:t>ouverture de la piste soit de décembre à mai. «</w:t>
      </w:r>
      <w:r w:rsidR="00F27F29">
        <w:rPr>
          <w:rFonts w:ascii="Calibri" w:hAnsi="Calibri" w:cs="Calibri"/>
          <w:lang w:val="fr-CH"/>
        </w:rPr>
        <w:t> </w:t>
      </w:r>
      <w:r w:rsidR="00F27F29">
        <w:rPr>
          <w:rFonts w:ascii="TSTAR PRO" w:hAnsi="TSTAR PRO"/>
          <w:lang w:val="fr-CH"/>
        </w:rPr>
        <w:t xml:space="preserve">Cet investissement nous permet non-seulement d’éviter une zone de danger d’avalanche, mais également d’améliorer le confort de nos clients se rendant sur un secteur très </w:t>
      </w:r>
      <w:r w:rsidR="00B70D43">
        <w:rPr>
          <w:rFonts w:ascii="TSTAR PRO" w:hAnsi="TSTAR PRO"/>
          <w:lang w:val="fr-CH"/>
        </w:rPr>
        <w:t>apprécié</w:t>
      </w:r>
      <w:r w:rsidR="00B70D43">
        <w:rPr>
          <w:rFonts w:ascii="Calibri" w:hAnsi="Calibri" w:cs="Calibri"/>
          <w:lang w:val="fr-CH"/>
        </w:rPr>
        <w:t> </w:t>
      </w:r>
      <w:r w:rsidR="00B70D43">
        <w:rPr>
          <w:rFonts w:ascii="TSTAR PRO" w:hAnsi="TSTAR PRO" w:cs="TSTAR PRO"/>
          <w:lang w:val="fr-CH"/>
        </w:rPr>
        <w:t>»</w:t>
      </w:r>
      <w:r w:rsidR="00B70D43">
        <w:rPr>
          <w:rFonts w:ascii="TSTAR PRO" w:hAnsi="TSTAR PRO"/>
          <w:lang w:val="fr-CH"/>
        </w:rPr>
        <w:t xml:space="preserve"> explique Bernhard Tschannen, CEO de Glacier 3000. </w:t>
      </w:r>
    </w:p>
    <w:p w14:paraId="55B83C95" w14:textId="66F9CCFF" w:rsidR="005C5442" w:rsidRDefault="00B70D43" w:rsidP="003B7AC6">
      <w:pPr>
        <w:jc w:val="both"/>
        <w:rPr>
          <w:rFonts w:ascii="TSTAR PRO" w:hAnsi="TSTAR PRO"/>
          <w:b/>
          <w:bCs/>
          <w:lang w:val="fr-CH"/>
        </w:rPr>
      </w:pPr>
      <w:r>
        <w:rPr>
          <w:rFonts w:ascii="TSTAR PRO" w:hAnsi="TSTAR PRO"/>
          <w:b/>
          <w:bCs/>
          <w:lang w:val="fr-CH"/>
        </w:rPr>
        <w:t>De longues pistes pour moins de rassemblement de personnes</w:t>
      </w:r>
    </w:p>
    <w:p w14:paraId="00E63832" w14:textId="349A176A" w:rsidR="00444992" w:rsidRDefault="00B70D43" w:rsidP="003B7AC6">
      <w:pPr>
        <w:jc w:val="both"/>
        <w:rPr>
          <w:rFonts w:ascii="TSTAR PRO" w:hAnsi="TSTAR PRO"/>
          <w:lang w:val="fr-CH"/>
        </w:rPr>
      </w:pPr>
      <w:r w:rsidRPr="00B70D43">
        <w:rPr>
          <w:rFonts w:ascii="TSTAR PRO" w:hAnsi="TSTAR PRO"/>
          <w:lang w:val="fr-CH"/>
        </w:rPr>
        <w:t xml:space="preserve">Offre </w:t>
      </w:r>
      <w:r>
        <w:rPr>
          <w:rFonts w:ascii="TSTAR PRO" w:hAnsi="TSTAR PRO"/>
          <w:lang w:val="fr-CH"/>
        </w:rPr>
        <w:t>phare de Glacier 3000, la piste noire de la combe d’</w:t>
      </w:r>
      <w:proofErr w:type="spellStart"/>
      <w:r>
        <w:rPr>
          <w:rFonts w:ascii="TSTAR PRO" w:hAnsi="TSTAR PRO"/>
          <w:lang w:val="fr-CH"/>
        </w:rPr>
        <w:t>Audon</w:t>
      </w:r>
      <w:proofErr w:type="spellEnd"/>
      <w:r w:rsidR="004D22CE">
        <w:rPr>
          <w:rFonts w:ascii="TSTAR PRO" w:hAnsi="TSTAR PRO"/>
          <w:lang w:val="fr-CH"/>
        </w:rPr>
        <w:t xml:space="preserve"> </w:t>
      </w:r>
      <w:r>
        <w:rPr>
          <w:rFonts w:ascii="TSTAR PRO" w:hAnsi="TSTAR PRO"/>
          <w:lang w:val="fr-CH"/>
        </w:rPr>
        <w:t>est l’une des plus longues de Suisse-romande</w:t>
      </w:r>
      <w:r w:rsidR="00E65081">
        <w:rPr>
          <w:rFonts w:ascii="TSTAR PRO" w:hAnsi="TSTAR PRO"/>
          <w:lang w:val="fr-CH"/>
        </w:rPr>
        <w:t xml:space="preserve"> (7 km)</w:t>
      </w:r>
      <w:r>
        <w:rPr>
          <w:rFonts w:ascii="TSTAR PRO" w:hAnsi="TSTAR PRO"/>
          <w:lang w:val="fr-CH"/>
        </w:rPr>
        <w:t>.</w:t>
      </w:r>
      <w:r w:rsidR="00E65081">
        <w:rPr>
          <w:rFonts w:ascii="TSTAR PRO" w:hAnsi="TSTAR PRO"/>
          <w:lang w:val="fr-CH"/>
        </w:rPr>
        <w:t xml:space="preserve"> </w:t>
      </w:r>
      <w:r>
        <w:rPr>
          <w:rFonts w:ascii="TSTAR PRO" w:hAnsi="TSTAR PRO"/>
          <w:lang w:val="fr-CH"/>
        </w:rPr>
        <w:t xml:space="preserve">Dans </w:t>
      </w:r>
      <w:r w:rsidR="00855344">
        <w:rPr>
          <w:rFonts w:ascii="TSTAR PRO" w:hAnsi="TSTAR PRO"/>
          <w:lang w:val="fr-CH"/>
        </w:rPr>
        <w:t>le contexte actuel</w:t>
      </w:r>
      <w:r>
        <w:rPr>
          <w:rFonts w:ascii="TSTAR PRO" w:hAnsi="TSTAR PRO"/>
          <w:lang w:val="fr-CH"/>
        </w:rPr>
        <w:t xml:space="preserve">, son ouverture est </w:t>
      </w:r>
      <w:r w:rsidR="007666FB">
        <w:rPr>
          <w:rFonts w:ascii="TSTAR PRO" w:hAnsi="TSTAR PRO"/>
          <w:lang w:val="fr-CH"/>
        </w:rPr>
        <w:t xml:space="preserve">importante pour </w:t>
      </w:r>
      <w:r w:rsidR="00855344">
        <w:rPr>
          <w:rFonts w:ascii="TSTAR PRO" w:hAnsi="TSTAR PRO"/>
          <w:lang w:val="fr-CH"/>
        </w:rPr>
        <w:t xml:space="preserve">le directeur </w:t>
      </w:r>
      <w:r w:rsidR="00E64C4B">
        <w:rPr>
          <w:rFonts w:ascii="TSTAR PRO" w:hAnsi="TSTAR PRO"/>
          <w:lang w:val="fr-CH"/>
        </w:rPr>
        <w:t>des remontées mécaniques</w:t>
      </w:r>
      <w:r w:rsidR="00855344">
        <w:rPr>
          <w:rFonts w:ascii="TSTAR PRO" w:hAnsi="TSTAR PRO"/>
          <w:lang w:val="fr-CH"/>
        </w:rPr>
        <w:t xml:space="preserve"> :</w:t>
      </w:r>
      <w:r>
        <w:rPr>
          <w:rFonts w:ascii="TSTAR PRO" w:hAnsi="TSTAR PRO"/>
          <w:lang w:val="fr-CH"/>
        </w:rPr>
        <w:t xml:space="preserve"> « les skieurs seront désormais répartis sur </w:t>
      </w:r>
      <w:r w:rsidR="00C11BB9">
        <w:rPr>
          <w:rFonts w:ascii="TSTAR PRO" w:hAnsi="TSTAR PRO"/>
          <w:lang w:val="fr-CH"/>
        </w:rPr>
        <w:t xml:space="preserve">tout </w:t>
      </w:r>
      <w:r>
        <w:rPr>
          <w:rFonts w:ascii="TSTAR PRO" w:hAnsi="TSTAR PRO"/>
          <w:lang w:val="fr-CH"/>
        </w:rPr>
        <w:t>le domaine, ce qui nous permet d’envisager les fêtes de fin d’année</w:t>
      </w:r>
      <w:r w:rsidR="000E0EB0">
        <w:rPr>
          <w:rFonts w:ascii="TSTAR PRO" w:hAnsi="TSTAR PRO"/>
          <w:lang w:val="fr-CH"/>
        </w:rPr>
        <w:t xml:space="preserve"> </w:t>
      </w:r>
      <w:r>
        <w:rPr>
          <w:rFonts w:ascii="TSTAR PRO" w:hAnsi="TSTAR PRO"/>
          <w:lang w:val="fr-CH"/>
        </w:rPr>
        <w:t xml:space="preserve">sereinement. La durée de </w:t>
      </w:r>
      <w:r w:rsidR="00C11BB9">
        <w:rPr>
          <w:rFonts w:ascii="TSTAR PRO" w:hAnsi="TSTAR PRO"/>
          <w:lang w:val="fr-CH"/>
        </w:rPr>
        <w:t>cette</w:t>
      </w:r>
      <w:r>
        <w:rPr>
          <w:rFonts w:ascii="TSTAR PRO" w:hAnsi="TSTAR PRO"/>
          <w:lang w:val="fr-CH"/>
        </w:rPr>
        <w:t xml:space="preserve"> descente est d’environ 15 minutes, </w:t>
      </w:r>
      <w:r w:rsidR="003A1173">
        <w:rPr>
          <w:rFonts w:ascii="TSTAR PRO" w:hAnsi="TSTAR PRO"/>
          <w:lang w:val="fr-CH"/>
        </w:rPr>
        <w:t>cela signifie donc que les flux seront mieux absorbés et les rassemblements de personnes au départ de nos 10 installations réduits</w:t>
      </w:r>
      <w:r w:rsidR="007666FB">
        <w:rPr>
          <w:rFonts w:ascii="Calibri" w:hAnsi="Calibri" w:cs="Calibri"/>
          <w:lang w:val="fr-CH"/>
        </w:rPr>
        <w:t> »</w:t>
      </w:r>
      <w:r w:rsidR="007666FB">
        <w:rPr>
          <w:rFonts w:ascii="TSTAR PRO" w:hAnsi="TSTAR PRO"/>
          <w:lang w:val="fr-CH"/>
        </w:rPr>
        <w:t xml:space="preserve">. </w:t>
      </w:r>
      <w:r w:rsidR="003B7AC6">
        <w:rPr>
          <w:rFonts w:ascii="TSTAR PRO" w:hAnsi="TSTAR PRO"/>
          <w:lang w:val="fr-CH"/>
        </w:rPr>
        <w:t>La combe d’</w:t>
      </w:r>
      <w:proofErr w:type="spellStart"/>
      <w:r w:rsidR="003B7AC6">
        <w:rPr>
          <w:rFonts w:ascii="TSTAR PRO" w:hAnsi="TSTAR PRO"/>
          <w:lang w:val="fr-CH"/>
        </w:rPr>
        <w:t>Audon</w:t>
      </w:r>
      <w:proofErr w:type="spellEnd"/>
      <w:r w:rsidR="003B7AC6">
        <w:rPr>
          <w:rFonts w:ascii="TSTAR PRO" w:hAnsi="TSTAR PRO"/>
          <w:lang w:val="fr-CH"/>
        </w:rPr>
        <w:t xml:space="preserve"> sera ouverte tous les jours dès </w:t>
      </w:r>
      <w:r w:rsidR="007666FB">
        <w:rPr>
          <w:rFonts w:ascii="TSTAR PRO" w:hAnsi="TSTAR PRO"/>
          <w:lang w:val="fr-CH"/>
        </w:rPr>
        <w:t xml:space="preserve">dimanche 13 décembre. </w:t>
      </w:r>
    </w:p>
    <w:p w14:paraId="6A8A4217" w14:textId="3075B73D" w:rsidR="00444992" w:rsidRPr="00B70D43" w:rsidRDefault="00444992" w:rsidP="003B7AC6">
      <w:pPr>
        <w:jc w:val="both"/>
        <w:rPr>
          <w:rFonts w:ascii="TSTAR PRO" w:hAnsi="TSTAR PRO"/>
          <w:lang w:val="fr-CH"/>
        </w:rPr>
      </w:pPr>
      <w:r w:rsidRPr="00444992">
        <w:rPr>
          <w:rFonts w:ascii="TSTAR PRO" w:hAnsi="TSTAR PRO"/>
          <w:lang w:val="fr-FR"/>
        </w:rPr>
        <w:t xml:space="preserve">En parallèle des sports de neige, Glacier 3000 offre toute l'année, y compris durant les mois d'hiver, diverses activités telles que le désormais célèbre Peak </w:t>
      </w:r>
      <w:proofErr w:type="spellStart"/>
      <w:r w:rsidRPr="00444992">
        <w:rPr>
          <w:rFonts w:ascii="TSTAR PRO" w:hAnsi="TSTAR PRO"/>
          <w:lang w:val="fr-FR"/>
        </w:rPr>
        <w:t>Walk</w:t>
      </w:r>
      <w:proofErr w:type="spellEnd"/>
      <w:r w:rsidRPr="00444992">
        <w:rPr>
          <w:rFonts w:ascii="TSTAR PRO" w:hAnsi="TSTAR PRO"/>
          <w:lang w:val="fr-FR"/>
        </w:rPr>
        <w:t xml:space="preserve"> by Tissot, ou encore le Glacier </w:t>
      </w:r>
      <w:proofErr w:type="spellStart"/>
      <w:r w:rsidRPr="00444992">
        <w:rPr>
          <w:rFonts w:ascii="TSTAR PRO" w:hAnsi="TSTAR PRO"/>
          <w:lang w:val="fr-FR"/>
        </w:rPr>
        <w:t>Walk</w:t>
      </w:r>
      <w:proofErr w:type="spellEnd"/>
      <w:r w:rsidRPr="00444992">
        <w:rPr>
          <w:rFonts w:ascii="TSTAR PRO" w:hAnsi="TSTAR PRO"/>
          <w:lang w:val="fr-FR"/>
        </w:rPr>
        <w:t>, une randonnée hivernale de 3 km balisée et sécurisée jusqu’au Refuge l’Espace, de l’autre côté du glacie</w:t>
      </w:r>
      <w:r>
        <w:rPr>
          <w:rFonts w:ascii="TSTAR PRO" w:hAnsi="TSTAR PRO"/>
          <w:lang w:val="fr-FR"/>
        </w:rPr>
        <w:t xml:space="preserve">r. </w:t>
      </w:r>
      <w:r w:rsidR="00101D89">
        <w:rPr>
          <w:rFonts w:ascii="TSTAR PRO" w:hAnsi="TSTAR PRO"/>
          <w:lang w:val="fr-FR"/>
        </w:rPr>
        <w:t xml:space="preserve">Depuis peu, </w:t>
      </w:r>
      <w:r>
        <w:rPr>
          <w:rFonts w:ascii="TSTAR PRO" w:hAnsi="TSTAR PRO"/>
          <w:lang w:val="fr-FR"/>
        </w:rPr>
        <w:t>une grotte de glace naturelle est également accessible au public.</w:t>
      </w:r>
    </w:p>
    <w:p w14:paraId="3FB4F7AA" w14:textId="1C8DF832" w:rsidR="00B70D43" w:rsidRDefault="00B70D43" w:rsidP="003B7AC6">
      <w:pPr>
        <w:pBdr>
          <w:bottom w:val="single" w:sz="12" w:space="1" w:color="auto"/>
        </w:pBdr>
        <w:jc w:val="both"/>
        <w:rPr>
          <w:rFonts w:ascii="TSTAR PRO" w:hAnsi="TSTAR PRO"/>
          <w:lang w:val="fr-CH"/>
        </w:rPr>
      </w:pPr>
    </w:p>
    <w:p w14:paraId="5DFF478B" w14:textId="77777777" w:rsidR="00CC6003" w:rsidRPr="002909C8" w:rsidRDefault="00CC6003" w:rsidP="003B7AC6">
      <w:pPr>
        <w:jc w:val="both"/>
        <w:rPr>
          <w:rFonts w:ascii="TSTAR PRO" w:hAnsi="TSTAR PRO"/>
          <w:b/>
          <w:bCs/>
          <w:lang w:val="fr-CH"/>
        </w:rPr>
      </w:pPr>
      <w:bookmarkStart w:id="0" w:name="_Hlk42238602"/>
      <w:r w:rsidRPr="002909C8">
        <w:rPr>
          <w:rFonts w:ascii="TSTAR PRO" w:hAnsi="TSTAR PRO"/>
          <w:b/>
          <w:bCs/>
          <w:lang w:val="fr-CH"/>
        </w:rPr>
        <w:t>Renseignements complémentaires</w:t>
      </w:r>
      <w:r w:rsidRPr="002909C8">
        <w:rPr>
          <w:rFonts w:ascii="Calibri" w:hAnsi="Calibri" w:cs="Calibri"/>
          <w:b/>
          <w:bCs/>
          <w:lang w:val="fr-CH"/>
        </w:rPr>
        <w:t> </w:t>
      </w:r>
      <w:r w:rsidRPr="002909C8">
        <w:rPr>
          <w:rFonts w:ascii="TSTAR PRO" w:hAnsi="TSTAR PRO"/>
          <w:b/>
          <w:bCs/>
          <w:lang w:val="fr-CH"/>
        </w:rPr>
        <w:t xml:space="preserve">: </w:t>
      </w:r>
    </w:p>
    <w:p w14:paraId="2568949C" w14:textId="336E22C1" w:rsidR="00CC6003" w:rsidRPr="002909C8" w:rsidRDefault="00CC6003" w:rsidP="003B7AC6">
      <w:pPr>
        <w:jc w:val="both"/>
        <w:rPr>
          <w:rFonts w:ascii="TSTAR PRO" w:hAnsi="TSTAR PRO"/>
          <w:lang w:val="fr-CH"/>
        </w:rPr>
      </w:pPr>
      <w:r w:rsidRPr="002909C8">
        <w:rPr>
          <w:rFonts w:ascii="TSTAR PRO" w:hAnsi="TSTAR PRO"/>
          <w:lang w:val="fr-CH"/>
        </w:rPr>
        <w:t xml:space="preserve">Bernhard Tschannen </w:t>
      </w:r>
      <w:proofErr w:type="spellStart"/>
      <w:r w:rsidRPr="002909C8">
        <w:rPr>
          <w:rFonts w:ascii="TSTAR PRO" w:hAnsi="TSTAR PRO" w:cstheme="minorHAnsi"/>
          <w:lang w:val="fr-CH"/>
        </w:rPr>
        <w:t>l</w:t>
      </w:r>
      <w:proofErr w:type="spellEnd"/>
      <w:r w:rsidRPr="002909C8">
        <w:rPr>
          <w:rFonts w:ascii="TSTAR PRO" w:hAnsi="TSTAR PRO"/>
          <w:lang w:val="fr-CH"/>
        </w:rPr>
        <w:t xml:space="preserve"> CEO Glacier 3000 </w:t>
      </w:r>
      <w:r w:rsidRPr="002909C8">
        <w:rPr>
          <w:rFonts w:ascii="TSTAR PRO" w:hAnsi="TSTAR PRO" w:cstheme="minorHAnsi"/>
          <w:lang w:val="fr-CH"/>
        </w:rPr>
        <w:t>l</w:t>
      </w:r>
      <w:r w:rsidRPr="002909C8">
        <w:rPr>
          <w:rFonts w:ascii="TSTAR PRO" w:hAnsi="TSTAR PRO"/>
          <w:lang w:val="fr-CH"/>
        </w:rPr>
        <w:t xml:space="preserve"> +41 (0) 79</w:t>
      </w:r>
      <w:r w:rsidRPr="002909C8">
        <w:rPr>
          <w:rFonts w:ascii="Calibri" w:hAnsi="Calibri" w:cs="Calibri"/>
          <w:lang w:val="fr-CH"/>
        </w:rPr>
        <w:t> </w:t>
      </w:r>
      <w:r w:rsidRPr="002909C8">
        <w:rPr>
          <w:rFonts w:ascii="TSTAR PRO" w:hAnsi="TSTAR PRO"/>
          <w:lang w:val="fr-CH"/>
        </w:rPr>
        <w:t xml:space="preserve">603 89 88  </w:t>
      </w:r>
      <w:hyperlink r:id="rId6" w:history="1">
        <w:r w:rsidR="00396FE7" w:rsidRPr="00E56626">
          <w:rPr>
            <w:rStyle w:val="Lienhypertexte"/>
            <w:rFonts w:ascii="TSTAR PRO" w:hAnsi="TSTAR PRO"/>
            <w:lang w:val="fr-CH"/>
          </w:rPr>
          <w:t>bernhard.tschannen</w:t>
        </w:r>
        <w:r w:rsidR="00396FE7" w:rsidRPr="00E56626">
          <w:rPr>
            <w:rStyle w:val="Lienhypertexte"/>
            <w:rFonts w:ascii="TSTAR PRO" w:hAnsi="TSTAR PRO" w:cstheme="minorHAnsi"/>
            <w:lang w:val="fr-CH"/>
          </w:rPr>
          <w:t>@</w:t>
        </w:r>
        <w:r w:rsidR="00396FE7" w:rsidRPr="00E56626">
          <w:rPr>
            <w:rStyle w:val="Lienhypertexte"/>
            <w:rFonts w:ascii="TSTAR PRO" w:hAnsi="TSTAR PRO"/>
            <w:lang w:val="fr-CH"/>
          </w:rPr>
          <w:t>glacier3000.ch</w:t>
        </w:r>
      </w:hyperlink>
      <w:bookmarkEnd w:id="0"/>
    </w:p>
    <w:p w14:paraId="0F687F7D" w14:textId="3DD91A5F" w:rsidR="002058DC" w:rsidRPr="002909C8" w:rsidRDefault="002058DC">
      <w:pPr>
        <w:rPr>
          <w:rFonts w:ascii="TSTAR PRO" w:hAnsi="TSTAR PRO"/>
          <w:lang w:val="fr-CH"/>
        </w:rPr>
      </w:pPr>
    </w:p>
    <w:sectPr w:rsidR="002058DC" w:rsidRPr="002909C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8B6D" w14:textId="77777777" w:rsidR="001F53FC" w:rsidRDefault="001F53FC" w:rsidP="00971562">
      <w:pPr>
        <w:spacing w:after="0" w:line="240" w:lineRule="auto"/>
      </w:pPr>
      <w:r>
        <w:separator/>
      </w:r>
    </w:p>
  </w:endnote>
  <w:endnote w:type="continuationSeparator" w:id="0">
    <w:p w14:paraId="3965581F" w14:textId="77777777" w:rsidR="001F53FC" w:rsidRDefault="001F53FC" w:rsidP="009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STAR PRO Headline"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TSTAR PRO"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T-Star Pro">
    <w:altName w:val="Calibri"/>
    <w:panose1 w:val="00000000000000000000"/>
    <w:charset w:val="00"/>
    <w:family w:val="modern"/>
    <w:notTrueType/>
    <w:pitch w:val="variable"/>
    <w:sig w:usb0="A00002A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C8ED" w14:textId="77777777" w:rsidR="001F53FC" w:rsidRDefault="001F53FC" w:rsidP="00971562">
      <w:pPr>
        <w:spacing w:after="0" w:line="240" w:lineRule="auto"/>
      </w:pPr>
      <w:r>
        <w:separator/>
      </w:r>
    </w:p>
  </w:footnote>
  <w:footnote w:type="continuationSeparator" w:id="0">
    <w:p w14:paraId="37CCCB85" w14:textId="77777777" w:rsidR="001F53FC" w:rsidRDefault="001F53FC" w:rsidP="009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F465" w14:textId="4C9CEA6D" w:rsidR="00CC6003" w:rsidRPr="000D6D20" w:rsidRDefault="00CC6003">
    <w:pPr>
      <w:pStyle w:val="En-tte"/>
      <w:rPr>
        <w:rFonts w:ascii="T-Star Pro" w:hAnsi="T-Star Pro"/>
        <w:color w:val="FF0000"/>
        <w:lang w:val="fr-CH"/>
      </w:rPr>
    </w:pPr>
    <w:r w:rsidRPr="000D6D20">
      <w:rPr>
        <w:rFonts w:ascii="T-Star Pro" w:hAnsi="T-Star Pro"/>
        <w:lang w:val="fr-CH"/>
      </w:rPr>
      <w:t xml:space="preserve">Communiqué de presse du </w:t>
    </w:r>
    <w:r w:rsidR="00FB5446">
      <w:rPr>
        <w:rFonts w:ascii="T-Star Pro" w:hAnsi="T-Star Pro"/>
        <w:lang w:val="fr-CH"/>
      </w:rPr>
      <w:t>10.12.2020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B2"/>
    <w:rsid w:val="0000127B"/>
    <w:rsid w:val="000206D9"/>
    <w:rsid w:val="00030360"/>
    <w:rsid w:val="00081CA9"/>
    <w:rsid w:val="000C018A"/>
    <w:rsid w:val="000D6D20"/>
    <w:rsid w:val="000E0EB0"/>
    <w:rsid w:val="00101D89"/>
    <w:rsid w:val="0016612C"/>
    <w:rsid w:val="001804EF"/>
    <w:rsid w:val="001A4088"/>
    <w:rsid w:val="001A59AA"/>
    <w:rsid w:val="001F0E0A"/>
    <w:rsid w:val="001F53FC"/>
    <w:rsid w:val="002058DC"/>
    <w:rsid w:val="00252D21"/>
    <w:rsid w:val="002909C8"/>
    <w:rsid w:val="002F4A25"/>
    <w:rsid w:val="00331105"/>
    <w:rsid w:val="003524C2"/>
    <w:rsid w:val="00396FE7"/>
    <w:rsid w:val="003A1173"/>
    <w:rsid w:val="003B7AC6"/>
    <w:rsid w:val="003C688D"/>
    <w:rsid w:val="003D5F92"/>
    <w:rsid w:val="00420C1D"/>
    <w:rsid w:val="00424D61"/>
    <w:rsid w:val="00434E22"/>
    <w:rsid w:val="00442843"/>
    <w:rsid w:val="00444992"/>
    <w:rsid w:val="00473EAE"/>
    <w:rsid w:val="00484682"/>
    <w:rsid w:val="00487473"/>
    <w:rsid w:val="004C2A5E"/>
    <w:rsid w:val="004D22CE"/>
    <w:rsid w:val="004D38B2"/>
    <w:rsid w:val="00554B2A"/>
    <w:rsid w:val="005C4F64"/>
    <w:rsid w:val="005C5442"/>
    <w:rsid w:val="006211D0"/>
    <w:rsid w:val="006319DA"/>
    <w:rsid w:val="00650E7A"/>
    <w:rsid w:val="006B196A"/>
    <w:rsid w:val="006F2C25"/>
    <w:rsid w:val="007666FB"/>
    <w:rsid w:val="0078575E"/>
    <w:rsid w:val="007D16B4"/>
    <w:rsid w:val="007D20E3"/>
    <w:rsid w:val="007F70D0"/>
    <w:rsid w:val="00802BAC"/>
    <w:rsid w:val="00855344"/>
    <w:rsid w:val="0088265C"/>
    <w:rsid w:val="008F7EBB"/>
    <w:rsid w:val="00945A3D"/>
    <w:rsid w:val="00950CD9"/>
    <w:rsid w:val="00955F4C"/>
    <w:rsid w:val="00971562"/>
    <w:rsid w:val="009D55E1"/>
    <w:rsid w:val="009F2891"/>
    <w:rsid w:val="00A11D65"/>
    <w:rsid w:val="00A57388"/>
    <w:rsid w:val="00AF2A13"/>
    <w:rsid w:val="00B0601F"/>
    <w:rsid w:val="00B06977"/>
    <w:rsid w:val="00B167C4"/>
    <w:rsid w:val="00B240AB"/>
    <w:rsid w:val="00B475C9"/>
    <w:rsid w:val="00B70D43"/>
    <w:rsid w:val="00C022FA"/>
    <w:rsid w:val="00C10C30"/>
    <w:rsid w:val="00C11BB9"/>
    <w:rsid w:val="00C7182D"/>
    <w:rsid w:val="00CC6003"/>
    <w:rsid w:val="00CE7542"/>
    <w:rsid w:val="00D17060"/>
    <w:rsid w:val="00D272D2"/>
    <w:rsid w:val="00D43568"/>
    <w:rsid w:val="00DD2C15"/>
    <w:rsid w:val="00E64C4B"/>
    <w:rsid w:val="00E65081"/>
    <w:rsid w:val="00E920E8"/>
    <w:rsid w:val="00EC6264"/>
    <w:rsid w:val="00EE5A6B"/>
    <w:rsid w:val="00F0496D"/>
    <w:rsid w:val="00F27F29"/>
    <w:rsid w:val="00F3703C"/>
    <w:rsid w:val="00F719D2"/>
    <w:rsid w:val="00F90526"/>
    <w:rsid w:val="00F928F2"/>
    <w:rsid w:val="00F94623"/>
    <w:rsid w:val="00FB5446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C12F1"/>
  <w15:chartTrackingRefBased/>
  <w15:docId w15:val="{7E33A3CE-701A-403E-A72C-FD60F3D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C1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55F4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60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C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03"/>
  </w:style>
  <w:style w:type="paragraph" w:styleId="Pieddepage">
    <w:name w:val="footer"/>
    <w:basedOn w:val="Normal"/>
    <w:link w:val="PieddepageCar"/>
    <w:uiPriority w:val="99"/>
    <w:unhideWhenUsed/>
    <w:rsid w:val="00CC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03"/>
  </w:style>
  <w:style w:type="character" w:styleId="Mentionnonrsolue">
    <w:name w:val="Unresolved Mention"/>
    <w:basedOn w:val="Policepardfaut"/>
    <w:uiPriority w:val="99"/>
    <w:semiHidden/>
    <w:unhideWhenUsed/>
    <w:rsid w:val="00396FE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20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C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C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hard.tschannen@glacier3000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Félicien Rey-Bellet</dc:creator>
  <cp:keywords/>
  <dc:description/>
  <cp:lastModifiedBy>Félicien Rey-Bellet</cp:lastModifiedBy>
  <cp:revision>5</cp:revision>
  <cp:lastPrinted>2020-12-09T10:20:00Z</cp:lastPrinted>
  <dcterms:created xsi:type="dcterms:W3CDTF">2020-12-09T15:26:00Z</dcterms:created>
  <dcterms:modified xsi:type="dcterms:W3CDTF">2020-12-09T15:34:00Z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e38f7-19fe-4052-9f95-09a6074a026b_Enabled">
    <vt:lpwstr>true</vt:lpwstr>
  </property>
  <property fmtid="{D5CDD505-2E9C-101B-9397-08002B2CF9AE}" pid="3" name="MSIP_Label_728e38f7-19fe-4052-9f95-09a6074a026b_SetDate">
    <vt:lpwstr>2020-06-02T13:43:59Z</vt:lpwstr>
  </property>
  <property fmtid="{D5CDD505-2E9C-101B-9397-08002B2CF9AE}" pid="4" name="MSIP_Label_728e38f7-19fe-4052-9f95-09a6074a026b_Method">
    <vt:lpwstr>Standard</vt:lpwstr>
  </property>
  <property fmtid="{D5CDD505-2E9C-101B-9397-08002B2CF9AE}" pid="5" name="MSIP_Label_728e38f7-19fe-4052-9f95-09a6074a026b_Name">
    <vt:lpwstr>728e38f7-19fe-4052-9f95-09a6074a026b</vt:lpwstr>
  </property>
  <property fmtid="{D5CDD505-2E9C-101B-9397-08002B2CF9AE}" pid="6" name="MSIP_Label_728e38f7-19fe-4052-9f95-09a6074a026b_SiteId">
    <vt:lpwstr>506d4541-f9c2-40c2-a103-1aa4736de230</vt:lpwstr>
  </property>
  <property fmtid="{D5CDD505-2E9C-101B-9397-08002B2CF9AE}" pid="7" name="MSIP_Label_728e38f7-19fe-4052-9f95-09a6074a026b_ActionId">
    <vt:lpwstr>6b8c6550-8bd3-485d-88b1-0000b9ef66de</vt:lpwstr>
  </property>
  <property fmtid="{D5CDD505-2E9C-101B-9397-08002B2CF9AE}" pid="8" name="MSIP_Label_728e38f7-19fe-4052-9f95-09a6074a026b_ContentBits">
    <vt:lpwstr>0</vt:lpwstr>
  </property>
</Properties>
</file>